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A"/>
        <w:jc w:val="center"/>
      </w:pPr>
      <w:r>
        <w:rPr>
          <w14:textOutline w14:w="12700" w14:cap="flat">
            <w14:noFill/>
            <w14:miter w14:lim="400000"/>
          </w14:textOutline>
        </w:rPr>
        <w:drawing xmlns:a="http://schemas.openxmlformats.org/drawingml/2006/main">
          <wp:inline distT="0" distB="0" distL="0" distR="0">
            <wp:extent cx="4078800" cy="2854800"/>
            <wp:effectExtent l="0" t="0" r="0" b="0"/>
            <wp:docPr id="1073741825" name="officeArt object" descr="Picture 1"/>
            <wp:cNvGraphicFramePr/>
            <a:graphic xmlns:a="http://schemas.openxmlformats.org/drawingml/2006/main">
              <a:graphicData uri="http://schemas.openxmlformats.org/drawingml/2006/picture">
                <pic:pic xmlns:pic="http://schemas.openxmlformats.org/drawingml/2006/picture">
                  <pic:nvPicPr>
                    <pic:cNvPr id="1073741825" name="Picture 1" descr="Picture 1"/>
                    <pic:cNvPicPr>
                      <a:picLocks noChangeAspect="1"/>
                    </pic:cNvPicPr>
                  </pic:nvPicPr>
                  <pic:blipFill>
                    <a:blip r:embed="rId4">
                      <a:extLst/>
                    </a:blip>
                    <a:stretch>
                      <a:fillRect/>
                    </a:stretch>
                  </pic:blipFill>
                  <pic:spPr>
                    <a:xfrm>
                      <a:off x="0" y="0"/>
                      <a:ext cx="4078800" cy="2854800"/>
                    </a:xfrm>
                    <a:prstGeom prst="rect">
                      <a:avLst/>
                    </a:prstGeom>
                    <a:ln w="12700" cap="flat">
                      <a:noFill/>
                      <a:miter lim="400000"/>
                    </a:ln>
                    <a:effectLst/>
                  </pic:spPr>
                </pic:pic>
              </a:graphicData>
            </a:graphic>
          </wp:inline>
        </w:drawing>
      </w:r>
    </w:p>
    <w:p>
      <w:pPr>
        <w:pStyle w:val="Body A"/>
      </w:pPr>
    </w:p>
    <w:p>
      <w:pPr>
        <w:pStyle w:val="Body A"/>
        <w:jc w:val="center"/>
        <w:rPr>
          <w:b w:val="1"/>
          <w:bCs w:val="1"/>
          <w:sz w:val="36"/>
          <w:szCs w:val="36"/>
          <w:lang w:val="en-US"/>
        </w:rPr>
      </w:pPr>
      <w:r>
        <w:rPr>
          <w:b w:val="1"/>
          <w:bCs w:val="1"/>
          <w:sz w:val="36"/>
          <w:szCs w:val="36"/>
          <w:rtl w:val="0"/>
          <w:lang w:val="en-US"/>
        </w:rPr>
        <w:t xml:space="preserve">Name of matter: </w:t>
      </w:r>
    </w:p>
    <w:p>
      <w:pPr>
        <w:pStyle w:val="Body A"/>
        <w:jc w:val="center"/>
        <w:rPr>
          <w:b w:val="1"/>
          <w:bCs w:val="1"/>
          <w:sz w:val="36"/>
          <w:szCs w:val="36"/>
        </w:rPr>
      </w:pPr>
    </w:p>
    <w:p>
      <w:pPr>
        <w:pStyle w:val="Body A"/>
      </w:pPr>
    </w:p>
    <w:p>
      <w:pPr>
        <w:pStyle w:val="Body A"/>
      </w:pPr>
    </w:p>
    <w:p>
      <w:pPr>
        <w:pStyle w:val="Body A"/>
        <w:jc w:val="center"/>
        <w:rPr>
          <w:b w:val="1"/>
          <w:bCs w:val="1"/>
          <w:sz w:val="30"/>
          <w:szCs w:val="30"/>
          <w:lang w:val="en-US"/>
        </w:rPr>
      </w:pPr>
      <w:r>
        <w:rPr>
          <w:b w:val="1"/>
          <w:bCs w:val="1"/>
          <w:sz w:val="30"/>
          <w:szCs w:val="30"/>
          <w:rtl w:val="0"/>
          <w:lang w:val="en-US"/>
        </w:rPr>
        <w:t>MEDIATION INTAKE FORM</w:t>
      </w:r>
    </w:p>
    <w:p>
      <w:pPr>
        <w:pStyle w:val="Body A"/>
      </w:pPr>
    </w:p>
    <w:tbl>
      <w:tblPr>
        <w:tblW w:w="9632" w:type="dxa"/>
        <w:jc w:val="left"/>
        <w:tblInd w:w="110"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1f0cc"/>
        <w:tblLayout w:type="fixed"/>
      </w:tblPr>
      <w:tblGrid>
        <w:gridCol w:w="4816"/>
        <w:gridCol w:w="4816"/>
      </w:tblGrid>
      <w:tr>
        <w:tblPrEx>
          <w:shd w:val="clear" w:color="auto" w:fill="61d836"/>
        </w:tblPrEx>
        <w:trPr>
          <w:trHeight w:val="284" w:hRule="atLeast"/>
          <w:tblHeader/>
        </w:trPr>
        <w:tc>
          <w:tcPr>
            <w:tcW w:type="dxa" w:w="4816"/>
            <w:tcBorders>
              <w:top w:val="single" w:color="000000" w:sz="2" w:space="0" w:shadow="0" w:frame="0"/>
              <w:left w:val="single" w:color="000000" w:sz="2" w:space="0" w:shadow="0" w:frame="0"/>
              <w:bottom w:val="single" w:color="000000" w:sz="4" w:space="0" w:shadow="0" w:frame="0"/>
              <w:right w:val="single" w:color="000000" w:sz="2" w:space="0" w:shadow="0" w:frame="0"/>
            </w:tcBorders>
            <w:shd w:val="clear" w:color="auto" w:fill="f8ba00"/>
            <w:tcMar>
              <w:top w:type="dxa" w:w="80"/>
              <w:left w:type="dxa" w:w="80"/>
              <w:bottom w:type="dxa" w:w="80"/>
              <w:right w:type="dxa" w:w="80"/>
            </w:tcMar>
            <w:vAlign w:val="top"/>
          </w:tcPr>
          <w:p>
            <w:pPr>
              <w:pStyle w:val="Table Style 3 A"/>
            </w:pPr>
            <w:r>
              <w:rPr>
                <w:shd w:val="nil" w:color="auto" w:fill="auto"/>
                <w:rtl w:val="0"/>
                <w:lang w:val="en-US"/>
              </w:rPr>
              <w:t>Question</w:t>
            </w:r>
          </w:p>
        </w:tc>
        <w:tc>
          <w:tcPr>
            <w:tcW w:type="dxa" w:w="4816"/>
            <w:tcBorders>
              <w:top w:val="single" w:color="000000" w:sz="2" w:space="0" w:shadow="0" w:frame="0"/>
              <w:left w:val="single" w:color="000000" w:sz="2" w:space="0" w:shadow="0" w:frame="0"/>
              <w:bottom w:val="single" w:color="000000" w:sz="4" w:space="0" w:shadow="0" w:frame="0"/>
              <w:right w:val="single" w:color="000000" w:sz="2" w:space="0" w:shadow="0" w:frame="0"/>
            </w:tcBorders>
            <w:shd w:val="clear" w:color="auto" w:fill="f8ba00"/>
            <w:tcMar>
              <w:top w:type="dxa" w:w="80"/>
              <w:left w:type="dxa" w:w="80"/>
              <w:bottom w:type="dxa" w:w="80"/>
              <w:right w:type="dxa" w:w="80"/>
            </w:tcMar>
            <w:vAlign w:val="top"/>
          </w:tcPr>
          <w:p>
            <w:pPr>
              <w:pStyle w:val="Table Style 3 A"/>
            </w:pPr>
            <w:r>
              <w:rPr>
                <w:shd w:val="nil" w:color="auto" w:fill="auto"/>
                <w:rtl w:val="0"/>
                <w:lang w:val="en-US"/>
              </w:rPr>
              <w:t>Response</w:t>
            </w:r>
          </w:p>
        </w:tc>
      </w:tr>
      <w:tr>
        <w:tblPrEx>
          <w:shd w:val="clear" w:color="auto" w:fill="d1f0cc"/>
        </w:tblPrEx>
        <w:trPr>
          <w:trHeight w:val="300" w:hRule="atLeast"/>
        </w:trPr>
        <w:tc>
          <w:tcPr>
            <w:tcW w:type="dxa" w:w="4816"/>
            <w:tcBorders>
              <w:top w:val="single" w:color="000000" w:sz="4" w:space="0" w:shadow="0" w:frame="0"/>
              <w:left w:val="single" w:color="000000" w:sz="2" w:space="0" w:shadow="0" w:frame="0"/>
              <w:bottom w:val="single" w:color="000000" w:sz="4"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is the name of the party you act for?</w:t>
            </w:r>
          </w:p>
        </w:tc>
        <w:tc>
          <w:tcPr>
            <w:tcW w:type="dxa" w:w="4816"/>
            <w:tcBorders>
              <w:top w:val="single" w:color="000000" w:sz="4" w:space="0" w:shadow="0" w:frame="0"/>
              <w:left w:val="single" w:color="000000" w:sz="4" w:space="0" w:shadow="0" w:frame="0"/>
              <w:bottom w:val="single" w:color="000000" w:sz="4" w:space="0" w:shadow="0" w:frame="0"/>
              <w:right w:val="single" w:color="000000" w:sz="2" w:space="0" w:shadow="0" w:frame="0"/>
            </w:tcBorders>
            <w:shd w:val="clear" w:color="auto" w:fill="auto"/>
            <w:tcMar>
              <w:top w:type="dxa" w:w="80"/>
              <w:left w:type="dxa" w:w="80"/>
              <w:bottom w:type="dxa" w:w="80"/>
              <w:right w:type="dxa" w:w="80"/>
            </w:tcMar>
            <w:vAlign w:val="top"/>
          </w:tcPr>
          <w:p/>
        </w:tc>
      </w:tr>
      <w:tr>
        <w:tblPrEx>
          <w:shd w:val="clear" w:color="auto" w:fill="d1f0cc"/>
        </w:tblPrEx>
        <w:trPr>
          <w:trHeight w:val="484" w:hRule="atLeast"/>
        </w:trPr>
        <w:tc>
          <w:tcPr>
            <w:tcW w:type="dxa" w:w="4816"/>
            <w:tcBorders>
              <w:top w:val="single" w:color="000000" w:sz="4" w:space="0" w:shadow="0" w:frame="0"/>
              <w:left w:val="single" w:color="000000" w:sz="2" w:space="0" w:shadow="0" w:frame="0"/>
              <w:bottom w:val="single" w:color="000000" w:sz="4"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are the names and contact details of that party</w:t>
            </w:r>
            <w:r>
              <w:rPr>
                <w:shd w:val="nil" w:color="auto" w:fill="auto"/>
                <w:rtl w:val="0"/>
                <w:lang w:val="en-US"/>
              </w:rPr>
              <w:t>’</w:t>
            </w:r>
            <w:r>
              <w:rPr>
                <w:shd w:val="nil" w:color="auto" w:fill="auto"/>
                <w:rtl w:val="0"/>
                <w:lang w:val="en-US"/>
              </w:rPr>
              <w:t>s legal representative/s?</w:t>
            </w:r>
          </w:p>
        </w:tc>
        <w:tc>
          <w:tcPr>
            <w:tcW w:type="dxa" w:w="4816"/>
            <w:tcBorders>
              <w:top w:val="single" w:color="000000" w:sz="4" w:space="0" w:shadow="0" w:frame="0"/>
              <w:left w:val="single" w:color="000000" w:sz="4" w:space="0" w:shadow="0" w:frame="0"/>
              <w:bottom w:val="single" w:color="000000" w:sz="4" w:space="0" w:shadow="0" w:frame="0"/>
              <w:right w:val="single" w:color="000000" w:sz="2" w:space="0" w:shadow="0" w:frame="0"/>
            </w:tcBorders>
            <w:shd w:val="clear" w:color="auto" w:fill="e8e8e8"/>
            <w:tcMar>
              <w:top w:type="dxa" w:w="80"/>
              <w:left w:type="dxa" w:w="80"/>
              <w:bottom w:type="dxa" w:w="80"/>
              <w:right w:type="dxa" w:w="80"/>
            </w:tcMar>
            <w:vAlign w:val="top"/>
          </w:tcPr>
          <w:p/>
        </w:tc>
      </w:tr>
      <w:tr>
        <w:tblPrEx>
          <w:shd w:val="clear" w:color="auto" w:fill="d1f0cc"/>
        </w:tblPrEx>
        <w:trPr>
          <w:trHeight w:val="484" w:hRule="atLeast"/>
        </w:trPr>
        <w:tc>
          <w:tcPr>
            <w:tcW w:type="dxa" w:w="4816"/>
            <w:tcBorders>
              <w:top w:val="single" w:color="000000" w:sz="4"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is the general nature of the dispute, insofar as if affects your party?</w:t>
            </w:r>
          </w:p>
        </w:tc>
        <w:tc>
          <w:tcPr>
            <w:tcW w:type="dxa" w:w="4816"/>
            <w:tcBorders>
              <w:top w:val="single" w:color="000000" w:sz="4" w:space="0" w:shadow="0" w:frame="0"/>
              <w:left w:val="single" w:color="000000" w:sz="4" w:space="0" w:shadow="0" w:frame="0"/>
              <w:bottom w:val="dotted" w:color="000000" w:sz="4" w:space="0" w:shadow="0" w:frame="0"/>
              <w:right w:val="single" w:color="000000" w:sz="2" w:space="0" w:shadow="0" w:frame="0"/>
            </w:tcBorders>
            <w:shd w:val="clear" w:color="auto" w:fill="auto"/>
            <w:tcMar>
              <w:top w:type="dxa" w:w="80"/>
              <w:left w:type="dxa" w:w="80"/>
              <w:bottom w:type="dxa" w:w="80"/>
              <w:right w:type="dxa" w:w="80"/>
            </w:tcMar>
            <w:vAlign w:val="top"/>
          </w:tcPr>
          <w:p/>
        </w:tc>
      </w:tr>
      <w:tr>
        <w:tblPrEx>
          <w:shd w:val="clear" w:color="auto" w:fill="d1f0cc"/>
        </w:tblPrEx>
        <w:trPr>
          <w:trHeight w:val="300"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When and how did the dispute arise?</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e8e8e8"/>
            <w:tcMar>
              <w:top w:type="dxa" w:w="80"/>
              <w:left w:type="dxa" w:w="80"/>
              <w:bottom w:type="dxa" w:w="80"/>
              <w:right w:type="dxa" w:w="80"/>
            </w:tcMar>
            <w:vAlign w:val="top"/>
          </w:tcPr>
          <w:p/>
        </w:tc>
      </w:tr>
      <w:tr>
        <w:tblPrEx>
          <w:shd w:val="clear" w:color="auto" w:fill="d1f0cc"/>
        </w:tblPrEx>
        <w:trPr>
          <w:trHeight w:val="144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Are proceedings on foot? If so, when were they commenced and what stage have they reached? Has a hearing date been set, and if so, when are the proceedings listed and how long for? If no hearing date has been set, when are the proceedings likely to be heard?</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auto"/>
            <w:tcMar>
              <w:top w:type="dxa" w:w="80"/>
              <w:left w:type="dxa" w:w="80"/>
              <w:bottom w:type="dxa" w:w="80"/>
              <w:right w:type="dxa" w:w="80"/>
            </w:tcMar>
            <w:vAlign w:val="top"/>
          </w:tcPr>
          <w:p/>
        </w:tc>
      </w:tr>
      <w:tr>
        <w:tblPrEx>
          <w:shd w:val="clear" w:color="auto" w:fill="d1f0cc"/>
        </w:tblPrEx>
        <w:trPr>
          <w:trHeight w:val="589"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claims are made by or against your party (and for what amount/s)?</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e8e8e8"/>
            <w:tcMar>
              <w:top w:type="dxa" w:w="80"/>
              <w:left w:type="dxa" w:w="80"/>
              <w:bottom w:type="dxa" w:w="80"/>
              <w:right w:type="dxa" w:w="80"/>
            </w:tcMar>
            <w:vAlign w:val="top"/>
          </w:tcPr>
          <w:p/>
        </w:tc>
      </w:tr>
      <w:tr>
        <w:tblPrEx>
          <w:shd w:val="clear" w:color="auto" w:fill="d1f0cc"/>
        </w:tblPrEx>
        <w:trPr>
          <w:trHeight w:val="169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Have the parties to such claims attempted settlement by correspondence, face to face meeting or mediation? If so, when and by what means?  What offers were exchanged (and when) and what belief is held as to why negotiations did not succeed?</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ffffff"/>
            <w:tcMar>
              <w:top w:type="dxa" w:w="80"/>
              <w:left w:type="dxa" w:w="80"/>
              <w:bottom w:type="dxa" w:w="80"/>
              <w:right w:type="dxa" w:w="80"/>
            </w:tcMar>
            <w:vAlign w:val="top"/>
          </w:tcPr>
          <w:p/>
        </w:tc>
      </w:tr>
      <w:tr>
        <w:tblPrEx>
          <w:shd w:val="clear" w:color="auto" w:fill="d1f0cc"/>
        </w:tblPrEx>
        <w:trPr>
          <w:trHeight w:val="49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can be done to facilitate better negotiations (on either or both sides)?</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dddddd"/>
            <w:tcMar>
              <w:top w:type="dxa" w:w="80"/>
              <w:left w:type="dxa" w:w="80"/>
              <w:bottom w:type="dxa" w:w="80"/>
              <w:right w:type="dxa" w:w="80"/>
            </w:tcMar>
            <w:vAlign w:val="top"/>
          </w:tcPr>
          <w:p/>
        </w:tc>
      </w:tr>
      <w:tr>
        <w:tblPrEx>
          <w:shd w:val="clear" w:color="auto" w:fill="d1f0cc"/>
        </w:tblPrEx>
        <w:trPr>
          <w:trHeight w:val="49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Why have the parties chosen to mediate at this particular time?</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auto"/>
            <w:tcMar>
              <w:top w:type="dxa" w:w="80"/>
              <w:left w:type="dxa" w:w="80"/>
              <w:bottom w:type="dxa" w:w="80"/>
              <w:right w:type="dxa" w:w="80"/>
            </w:tcMar>
            <w:vAlign w:val="top"/>
          </w:tcPr>
          <w:p/>
        </w:tc>
      </w:tr>
      <w:tr>
        <w:tblPrEx>
          <w:shd w:val="clear" w:color="auto" w:fill="d1f0cc"/>
        </w:tblPrEx>
        <w:trPr>
          <w:trHeight w:val="72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are the primary areas of significant current disagreement in respect of the claims that affect your party?</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dddddd"/>
            <w:tcMar>
              <w:top w:type="dxa" w:w="80"/>
              <w:left w:type="dxa" w:w="80"/>
              <w:bottom w:type="dxa" w:w="80"/>
              <w:right w:type="dxa" w:w="80"/>
            </w:tcMar>
            <w:vAlign w:val="top"/>
          </w:tcPr>
          <w:p/>
        </w:tc>
      </w:tr>
      <w:tr>
        <w:tblPrEx>
          <w:shd w:val="clear" w:color="auto" w:fill="d1f0cc"/>
        </w:tblPrEx>
        <w:trPr>
          <w:trHeight w:val="73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issues (other than these significant areas of disagreement) might it be useful to discuss at the mediation?</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ffffff"/>
            <w:tcMar>
              <w:top w:type="dxa" w:w="80"/>
              <w:left w:type="dxa" w:w="80"/>
              <w:bottom w:type="dxa" w:w="80"/>
              <w:right w:type="dxa" w:w="80"/>
            </w:tcMar>
            <w:vAlign w:val="top"/>
          </w:tcPr>
          <w:p/>
        </w:tc>
      </w:tr>
      <w:tr>
        <w:tblPrEx>
          <w:shd w:val="clear" w:color="auto" w:fill="d1f0cc"/>
        </w:tblPrEx>
        <w:trPr>
          <w:trHeight w:val="73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Are there any issues (other than those raised by the dispute itself) that may impact upon negotiations?</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dddddd"/>
            <w:tcMar>
              <w:top w:type="dxa" w:w="80"/>
              <w:left w:type="dxa" w:w="80"/>
              <w:bottom w:type="dxa" w:w="80"/>
              <w:right w:type="dxa" w:w="80"/>
            </w:tcMar>
            <w:vAlign w:val="top"/>
          </w:tcPr>
          <w:p/>
        </w:tc>
      </w:tr>
      <w:tr>
        <w:tblPrEx>
          <w:shd w:val="clear" w:color="auto" w:fill="d1f0cc"/>
        </w:tblPrEx>
        <w:trPr>
          <w:trHeight w:val="49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Who will attend the mediation on your part (including any legal advisors)?</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ffffff"/>
            <w:tcMar>
              <w:top w:type="dxa" w:w="80"/>
              <w:left w:type="dxa" w:w="80"/>
              <w:bottom w:type="dxa" w:w="80"/>
              <w:right w:type="dxa" w:w="80"/>
            </w:tcMar>
            <w:vAlign w:val="top"/>
          </w:tcPr>
          <w:p/>
        </w:tc>
      </w:tr>
      <w:tr>
        <w:tblPrEx>
          <w:shd w:val="clear" w:color="auto" w:fill="d1f0cc"/>
        </w:tblPrEx>
        <w:trPr>
          <w:trHeight w:val="49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Who do you believe should (or should not) attend the mediation on any other party</w:t>
            </w:r>
            <w:r>
              <w:rPr>
                <w:shd w:val="nil" w:color="auto" w:fill="auto"/>
                <w:rtl w:val="0"/>
                <w:lang w:val="en-US"/>
              </w:rPr>
              <w:t>’</w:t>
            </w:r>
            <w:r>
              <w:rPr>
                <w:shd w:val="nil" w:color="auto" w:fill="auto"/>
                <w:rtl w:val="0"/>
                <w:lang w:val="en-US"/>
              </w:rPr>
              <w:t>s part?</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dddddd"/>
            <w:tcMar>
              <w:top w:type="dxa" w:w="80"/>
              <w:left w:type="dxa" w:w="80"/>
              <w:bottom w:type="dxa" w:w="80"/>
              <w:right w:type="dxa" w:w="80"/>
            </w:tcMar>
            <w:vAlign w:val="top"/>
          </w:tcPr>
          <w:p/>
        </w:tc>
      </w:tr>
      <w:tr>
        <w:tblPrEx>
          <w:shd w:val="clear" w:color="auto" w:fill="d1f0cc"/>
        </w:tblPrEx>
        <w:trPr>
          <w:trHeight w:val="974"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Is there any other information that you would like to convey that could be relevant to the way in which the mediation proceeds on the mediation date?</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ffffff"/>
            <w:tcMar>
              <w:top w:type="dxa" w:w="80"/>
              <w:left w:type="dxa" w:w="80"/>
              <w:bottom w:type="dxa" w:w="80"/>
              <w:right w:type="dxa" w:w="80"/>
            </w:tcMar>
            <w:vAlign w:val="top"/>
          </w:tcPr>
          <w:p/>
        </w:tc>
      </w:tr>
      <w:tr>
        <w:tblPrEx>
          <w:shd w:val="clear" w:color="auto" w:fill="d1f0cc"/>
        </w:tblPrEx>
        <w:trPr>
          <w:trHeight w:val="1212"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Is there any information or documentation that should be exchanged (or made available by the other party) prior to the mediation? If so, what is that information or documentation and how would it facilitate better negotiations?</w:t>
            </w:r>
          </w:p>
        </w:tc>
        <w:tc>
          <w:tcPr>
            <w:tcW w:type="dxa" w:w="4816"/>
            <w:tcBorders>
              <w:top w:val="dotted" w:color="000000" w:sz="4" w:space="0" w:shadow="0" w:frame="0"/>
              <w:left w:val="single" w:color="000000" w:sz="4" w:space="0" w:shadow="0" w:frame="0"/>
              <w:bottom w:val="dotted" w:color="000000" w:sz="4" w:space="0" w:shadow="0" w:frame="0"/>
              <w:right w:val="single" w:color="000000" w:sz="2" w:space="0" w:shadow="0" w:frame="0"/>
            </w:tcBorders>
            <w:shd w:val="clear" w:color="auto" w:fill="dddddd"/>
            <w:tcMar>
              <w:top w:type="dxa" w:w="80"/>
              <w:left w:type="dxa" w:w="80"/>
              <w:bottom w:type="dxa" w:w="80"/>
              <w:right w:type="dxa" w:w="80"/>
            </w:tcMar>
            <w:vAlign w:val="top"/>
          </w:tcPr>
          <w:p/>
        </w:tc>
      </w:tr>
      <w:tr>
        <w:tblPrEx>
          <w:shd w:val="clear" w:color="auto" w:fill="d1f0cc"/>
        </w:tblPrEx>
        <w:trPr>
          <w:trHeight w:val="625" w:hRule="atLeast"/>
        </w:trPr>
        <w:tc>
          <w:tcPr>
            <w:tcW w:type="dxa" w:w="4816"/>
            <w:tcBorders>
              <w:top w:val="single" w:color="000000" w:sz="2" w:space="0" w:shadow="0" w:frame="0"/>
              <w:left w:val="single" w:color="000000" w:sz="2" w:space="0" w:shadow="0" w:frame="0"/>
              <w:bottom w:val="single" w:color="000000" w:sz="2" w:space="0" w:shadow="0" w:frame="0"/>
              <w:right w:val="single" w:color="000000" w:sz="4" w:space="0" w:shadow="0" w:frame="0"/>
            </w:tcBorders>
            <w:shd w:val="clear" w:color="auto" w:fill="959fab"/>
            <w:tcMar>
              <w:top w:type="dxa" w:w="80"/>
              <w:left w:type="dxa" w:w="80"/>
              <w:bottom w:type="dxa" w:w="80"/>
              <w:right w:type="dxa" w:w="80"/>
            </w:tcMar>
            <w:vAlign w:val="top"/>
          </w:tcPr>
          <w:p>
            <w:pPr>
              <w:pStyle w:val="Table Style 3 A"/>
            </w:pPr>
            <w:r>
              <w:rPr>
                <w:shd w:val="nil" w:color="auto" w:fill="auto"/>
                <w:rtl w:val="0"/>
                <w:lang w:val="en-US"/>
              </w:rPr>
              <w:t>What dates are available for a pre-mediation conference?</w:t>
            </w:r>
          </w:p>
        </w:tc>
        <w:tc>
          <w:tcPr>
            <w:tcW w:type="dxa" w:w="4816"/>
            <w:tcBorders>
              <w:top w:val="dotted" w:color="000000" w:sz="4" w:space="0" w:shadow="0" w:frame="0"/>
              <w:left w:val="single" w:color="000000" w:sz="4" w:space="0" w:shadow="0" w:frame="0"/>
              <w:bottom w:val="single" w:color="000000" w:sz="2" w:space="0" w:shadow="0" w:frame="0"/>
              <w:right w:val="single" w:color="000000" w:sz="2" w:space="0" w:shadow="0" w:frame="0"/>
            </w:tcBorders>
            <w:shd w:val="clear" w:color="auto" w:fill="auto"/>
            <w:tcMar>
              <w:top w:type="dxa" w:w="80"/>
              <w:left w:type="dxa" w:w="80"/>
              <w:bottom w:type="dxa" w:w="80"/>
              <w:right w:type="dxa" w:w="80"/>
            </w:tcMar>
            <w:vAlign w:val="top"/>
          </w:tcPr>
          <w:p/>
        </w:tc>
      </w:tr>
    </w:tbl>
    <w:p>
      <w:pPr>
        <w:pStyle w:val="Body A"/>
        <w:widowControl w:val="0"/>
        <w:ind w:left="2" w:hanging="2"/>
      </w:pPr>
      <w:r/>
    </w:p>
    <w:sectPr>
      <w:headerReference w:type="default" r:id="rId5"/>
      <w:footerReference w:type="default" r:id="rId6"/>
      <w:pgSz w:w="11900" w:h="16840"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footer"/>
      <w:jc w:val="right"/>
    </w:pPr>
    <w:r>
      <w:rPr>
        <w:rtl w:val="0"/>
      </w:rPr>
      <w:fldChar w:fldCharType="begin" w:fldLock="0"/>
    </w:r>
    <w:r>
      <w:rPr>
        <w:rtl w:val="0"/>
      </w:rPr>
      <w:instrText xml:space="preserve"> PAGE </w:instrText>
    </w:r>
    <w:r>
      <w:rPr>
        <w:rtl w:val="0"/>
      </w:rPr>
      <w:fldChar w:fldCharType="separate" w:fldLock="0"/>
    </w:r>
    <w:r>
      <w:rPr>
        <w:rtl w:val="0"/>
      </w:rPr>
    </w:r>
    <w:r>
      <w:rPr>
        <w:rtl w:val="0"/>
      </w:rPr>
      <w:fldChar w:fldCharType="end" w:fldLock="0"/>
    </w: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footer">
    <w:name w:val="footer"/>
    <w:next w:val="footer"/>
    <w:pPr>
      <w:keepNext w:val="0"/>
      <w:keepLines w:val="0"/>
      <w:pageBreakBefore w:val="0"/>
      <w:widowControl w:val="1"/>
      <w:shd w:val="clear" w:color="auto" w:fill="auto"/>
      <w:tabs>
        <w:tab w:val="center" w:pos="4513"/>
        <w:tab w:val="right" w:pos="9026"/>
      </w:tabs>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paragraph" w:styleId="Table Style 3 A">
    <w:name w:val="Table Style 3 A"/>
    <w:next w:val="Table Style 3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1"/>
      <w:bCs w:val="1"/>
      <w:i w:val="0"/>
      <w:iCs w:val="0"/>
      <w:caps w:val="0"/>
      <w:smallCaps w:val="0"/>
      <w:strike w:val="0"/>
      <w:dstrike w:val="0"/>
      <w:outline w:val="0"/>
      <w:color w:val="ffffff"/>
      <w:spacing w:val="0"/>
      <w:kern w:val="0"/>
      <w:position w:val="0"/>
      <w:sz w:val="20"/>
      <w:szCs w:val="20"/>
      <w:u w:val="none" w:color="ffffff"/>
      <w:shd w:val="nil" w:color="auto" w:fill="auto"/>
      <w:vertAlign w:val="baseline"/>
      <w:lang w:val="en-US"/>
      <w14:textOutline w14:w="12700" w14:cap="flat">
        <w14:noFill/>
        <w14:miter w14:lim="400000"/>
      </w14:textOutline>
      <w14:textFill>
        <w14:solidFill>
          <w14:srgbClr w14:val="FFFFFF"/>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101600" tIns="101600" rIns="101600" bIns="1016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